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6" w:rsidRPr="009A79E6" w:rsidRDefault="009A79E6" w:rsidP="009A79E6">
      <w:pPr>
        <w:shd w:val="clear" w:color="auto" w:fill="FFFFFF"/>
        <w:spacing w:before="240" w:after="240" w:line="240" w:lineRule="auto"/>
        <w:outlineLvl w:val="0"/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</w:pPr>
      <w:r w:rsidRPr="009A79E6">
        <w:rPr>
          <w:rFonts w:ascii="PT Sans Caption" w:eastAsia="Times New Roman" w:hAnsi="PT Sans Caption" w:cs="Times New Roman"/>
          <w:color w:val="212529"/>
          <w:kern w:val="36"/>
          <w:sz w:val="48"/>
          <w:szCs w:val="48"/>
          <w:lang w:eastAsia="ru-RU"/>
        </w:rPr>
        <w:t>Публичные слушания по исполнению бюджета 2021 г.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СОВЕТ ДЕПУТАТОВ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МУНИЦИПАЛЬНОГО ОКРУГА ТВЕРСКОЙ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9A79E6" w:rsidRPr="009A79E6" w:rsidTr="009A79E6">
        <w:tc>
          <w:tcPr>
            <w:tcW w:w="4785" w:type="dxa"/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РЕШЕНИЕ 21.04.2022 № 489/2022 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 проекте решения Совета депутатов муниципального округа Тверской «Об исполнении бюджета муниципального округа Тверской за 2021 год»</w:t>
            </w:r>
          </w:p>
        </w:tc>
      </w:tr>
    </w:tbl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статьями 264.2, 264.4-264.6 Бюджетного кодекса Российской Федерации, пунктом 6 статьи 52 Федерального закона от 06.10.2003 №131-ФЗ «Об общих принципах организации самоуправления в Российской Федерации», пунктом 1 части 1 статьи 8, пунктом 3 части 4 статьи 12, пунктами 1 и 2 статьи 26 Закона города Москвы от 06.11.2002 № 56 «Об организации местного самоуправления в городе Москве», Законом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города Москвы от 10.09.2008 № 39 «О бюджетном устройстве и бюджетном процессе в городе Москве», статьей 9 Устава муниципального округа Тверской, разделом «Полномочия и функции комиссии», Положения о бюджетно-финансовой комиссии Совета депутатов муниципального округа Тверской, раздела «Составление и представление проекта решения Совета депутатов об исполнении местного бюджета» Положения о бюджетном процессе в муниципальном округе Тверской, </w:t>
      </w: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  <w:proofErr w:type="gramEnd"/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Принять проект решения Совета депутатов муниципального округа Тверской «Об исполнении бюджета муниципального округа Тверской за 2021 год» согласно приложению 1 к настоящему решению.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Назначить публичные слушания по проекту решения Совета депутатов муниципального округа Тверской, указанному в пункте 1 настоящего решения, на 30 мая 2022 года с 16.00 до 18.00 час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помещении, расположенном по адресу: Цветной бульвар, д. 21 стр. 9, актовый зал Совета депутатов, с соблюдением требования санитарно-эпидемиологической безопасности, установленных </w:t>
      </w:r>
      <w:proofErr w:type="spell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органами власти Москвы.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согласно приложению 2 к настоящему решению.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Принятие решения Совета депутатов муниципального округа Тверской «Об исполнении бюджета муниципального округа Тверской за 2021 год» провести после проведения публичных слушаний.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 Опубликовать настоящее решение в бюллетене «Муниципальный вестник» и разместить на официальном сайте муниципального округа Тверской в 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информационно-телекоммуникационной сети «Интернет» по адресу: </w:t>
      </w:r>
      <w:hyperlink r:id="rId5" w:history="1">
        <w:r w:rsidRPr="009A79E6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Глава муниципального округа Тверской </w:t>
      </w:r>
      <w:proofErr w:type="spell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Я.Б.Якубович</w:t>
      </w:r>
      <w:proofErr w:type="spellEnd"/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21.04.2022 № 489/2022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ПРОЕКТ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МУНИЦИПАЛЬНОГО ОКРУГА </w:t>
      </w:r>
      <w:proofErr w:type="gramStart"/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ТВЕРСКОЙ</w:t>
      </w:r>
      <w:proofErr w:type="gramEnd"/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РЕШЕНИЕ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_________________ № ______________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 исполнении бюджета муниципального округа Тверской за 2021 год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со статьей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статьей 9 Устава муниципального округа Тверской, разделами 23 и 24 Положения о бюджетном процессе в муниципальном округе Тверской, с учетом результатов публичных слушаний и результатов внешней проверки отчета об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исполнении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бюджета муниципального округа Тверской за 2021 год, </w:t>
      </w: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Совет депутатов решил: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отчет об исполнении бюджета муниципального округа Тверской за </w:t>
      </w: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2021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доходам в сумме 34 784,72 тыс. руб., по расходам в сумме 26484,40 тыс. руб. с превышением доходов над расходами в сумме 8300,0 тыс. руб.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Утвердить исполнение бюджета муниципального округа Тверской за </w:t>
      </w: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2021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год по следующим показателям: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1) доходов бюджета муниципального округа Тверской по кодам классификации доходов бюджета (приложение 1 к решению);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2) доходы бюджета муниципального округа Тверской за 2021 год по кодам видов доходов, подвидов доходов, классификации операций сектора государственного управления, относящихся к доходам бюджета (приложение 2 к решению);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3) расходов бюджета муниципального округа Тверской по разделам и подразделам классификации расходов бюджета (приложение 3 к решению).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 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2021 год (приложение 4 к решению).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Настоящее решение вступает в силу со дня его официального опубликования в бюллетене «Муниципальный вестник».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Опубликовать настоящее решение в бюллетене «Муниципальный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 </w:t>
      </w:r>
      <w:hyperlink r:id="rId6" w:history="1">
        <w:r w:rsidRPr="009A79E6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www.adm-tver.ru</w:t>
        </w:r>
      </w:hyperlink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Контроль за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Глава муниципального округа Тверской </w:t>
      </w:r>
      <w:proofErr w:type="spellStart"/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Я.Б.Якубович</w:t>
      </w:r>
      <w:proofErr w:type="spellEnd"/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1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от _______ № __________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доходов бюджета муниципального округа Тверской за 2021 год по кодам классификации доходов бюджета</w:t>
      </w:r>
    </w:p>
    <w:tbl>
      <w:tblPr>
        <w:tblW w:w="156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2549"/>
        <w:gridCol w:w="5876"/>
        <w:gridCol w:w="1481"/>
        <w:gridCol w:w="1560"/>
        <w:gridCol w:w="1524"/>
        <w:gridCol w:w="1777"/>
      </w:tblGrid>
      <w:tr w:rsidR="009A79E6" w:rsidRPr="009A79E6" w:rsidTr="009A79E6">
        <w:trPr>
          <w:tblHeader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главы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вед-</w:t>
            </w:r>
            <w:proofErr w:type="spellStart"/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2021 год (тыс. руб.)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2021 год (тыс. 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26 579,60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34 784,72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130,88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24 176,60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32 387,72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133,96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сточником которых является налоговый агент. за исключением доходов. в отношении которых исчисление и уплата налога осуществляются в </w:t>
            </w: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соответствии со статьями 227.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23036,60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28 787,65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 </w:t>
            </w:r>
            <w:hyperlink r:id="rId7" w:history="1">
              <w:r w:rsidRPr="009A79E6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227</w:t>
              </w:r>
            </w:hyperlink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104,76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 </w:t>
            </w:r>
            <w:hyperlink r:id="rId8" w:history="1">
              <w:r w:rsidRPr="009A79E6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228</w:t>
              </w:r>
            </w:hyperlink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3048,13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276,35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513,18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 № __________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Доходы бюджета муниципального округа Тверской за 2021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tbl>
      <w:tblPr>
        <w:tblW w:w="157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2557"/>
        <w:gridCol w:w="1033"/>
        <w:gridCol w:w="4682"/>
        <w:gridCol w:w="1481"/>
        <w:gridCol w:w="1559"/>
        <w:gridCol w:w="1524"/>
        <w:gridCol w:w="1784"/>
      </w:tblGrid>
      <w:tr w:rsidR="009A79E6" w:rsidRPr="009A79E6" w:rsidTr="009A79E6">
        <w:trPr>
          <w:tblHeader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lastRenderedPageBreak/>
              <w:t>Код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вида доходов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подвида доходов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 по КОСГУ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2021 год (тыс. 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доходы на 2021год (тыс. руб.)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доходов бюджета (тыс. руб.)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8 50 00000 00 0000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26 579,60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34 784,72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130,88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24 176,60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32 387,72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133,96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1 01 02010 01 0000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сточником которых является налоговый агент. за исключением доходов. в отношении которых исчисление и уплата налога осуществляются в соответствии со статьями 227. 227.1 и 228 Налогового кодекса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23036,60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28787,65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100,34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1 01 02020 01 0000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от осуществления деятельности физическими лицами. зарегистрированными в качестве индивидуальных предпринимателей. нотариусов. занимающихся частной практикой. адвокатов. учредивших адвокатские кабинеты и других лиц. занимающихся частной практикой в соответствии со </w:t>
            </w:r>
            <w:hyperlink r:id="rId9" w:history="1">
              <w:r w:rsidRPr="009A79E6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227</w:t>
              </w:r>
            </w:hyperlink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104,76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-1,74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1 16 10123 01 0000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Налог на доходы физических лиц с доходов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олученных физическими лицами в соответствии со </w:t>
            </w:r>
            <w:hyperlink r:id="rId10" w:history="1">
              <w:r w:rsidRPr="009A79E6">
                <w:rPr>
                  <w:rFonts w:ascii="Arial" w:eastAsia="Times New Roman" w:hAnsi="Arial" w:cs="Arial"/>
                  <w:color w:val="007BFF"/>
                  <w:sz w:val="24"/>
                  <w:szCs w:val="24"/>
                  <w:lang w:eastAsia="ru-RU"/>
                </w:rPr>
                <w:t>статьей 228</w:t>
              </w:r>
            </w:hyperlink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Налогового Кодекса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3048,13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376,35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1 13 02993 03 0000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513,18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2 00 00000 00 0000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2 02 00000 00 0000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2 02 40000 00 0000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9A79E6" w:rsidRPr="009A79E6" w:rsidTr="009A79E6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2 02 49999 03 0000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3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 № __________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Исполнение расходов бюджета муниципального округа Тверской по разделам и подразделам функциональной классификации </w:t>
      </w:r>
    </w:p>
    <w:tbl>
      <w:tblPr>
        <w:tblW w:w="123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876"/>
        <w:gridCol w:w="1209"/>
        <w:gridCol w:w="1517"/>
        <w:gridCol w:w="1559"/>
        <w:gridCol w:w="1524"/>
        <w:gridCol w:w="1777"/>
      </w:tblGrid>
      <w:tr w:rsidR="009A79E6" w:rsidRPr="009A79E6" w:rsidTr="009A79E6">
        <w:tc>
          <w:tcPr>
            <w:tcW w:w="45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Уточненный план на 2021 год (тыс. руб.)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Фактические расходы на 2021 год (тыс. руб.)</w:t>
            </w:r>
          </w:p>
        </w:tc>
        <w:tc>
          <w:tcPr>
            <w:tcW w:w="1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Выполнение плановых показателей (</w:t>
            </w:r>
            <w:proofErr w:type="gramStart"/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в</w:t>
            </w:r>
            <w:proofErr w:type="gramEnd"/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Остаток неисполненных расходов бюджета (тыс. руб.)</w:t>
            </w:r>
          </w:p>
        </w:tc>
      </w:tr>
      <w:tr w:rsidR="009A79E6" w:rsidRPr="009A79E6" w:rsidTr="009A79E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i/>
                <w:iCs/>
                <w:color w:val="212529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25832,3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23540,9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2291,4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3725,6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3551,63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95,33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173,97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2 634,0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2475,87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158,13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естных администраций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19654,25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18563,01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94,45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1091,28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резервные фонды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43,5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другие общегосударственные вопросы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640,05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628,05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98,13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12,00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543,5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0,00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Вопросы в области социальной политики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408,40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408,38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0,02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1040,4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227,86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812,54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периодическая печать и издательства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740,4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137,86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другие вопросы в области средств массовой информации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</w:t>
            </w:r>
          </w:p>
        </w:tc>
      </w:tr>
      <w:tr w:rsidR="009A79E6" w:rsidRPr="009A79E6" w:rsidTr="009A79E6">
        <w:tc>
          <w:tcPr>
            <w:tcW w:w="4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28775,8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26484,40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91,13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2291,4</w:t>
            </w:r>
          </w:p>
        </w:tc>
      </w:tr>
    </w:tbl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4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_______ № __________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Источники финансирования дефицита бюджета муниципального округа Тверской по кодам групп, подгрупп, статей, видов </w:t>
      </w:r>
      <w:proofErr w:type="gramStart"/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за 2021 год</w:t>
      </w:r>
    </w:p>
    <w:tbl>
      <w:tblPr>
        <w:tblW w:w="12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5699"/>
        <w:gridCol w:w="3066"/>
      </w:tblGrid>
      <w:tr w:rsidR="009A79E6" w:rsidRPr="009A79E6" w:rsidTr="009A79E6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Утверждены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A79E6" w:rsidRPr="009A79E6" w:rsidTr="009A79E6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2291,4</w:t>
            </w:r>
          </w:p>
        </w:tc>
      </w:tr>
      <w:tr w:rsidR="009A79E6" w:rsidRPr="009A79E6" w:rsidTr="009A79E6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00001050201030000510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-26484,4</w:t>
            </w:r>
          </w:p>
        </w:tc>
      </w:tr>
      <w:tr w:rsidR="009A79E6" w:rsidRPr="009A79E6" w:rsidTr="009A79E6"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00001050201030000610</w:t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или</w:t>
            </w:r>
            <w:proofErr w:type="gram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анкт- Петербурга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28775,8</w:t>
            </w:r>
          </w:p>
        </w:tc>
      </w:tr>
    </w:tbl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Приложение 2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 решению Совета депутатов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муниципального округа </w:t>
      </w:r>
      <w:proofErr w:type="gramStart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Тверской</w:t>
      </w:r>
      <w:proofErr w:type="gramEnd"/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от 21.04.2022 № 489/2022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Состав рабочей группы по организации и проведению публичных слушаний по проекту решения Совета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Pr="009A79E6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депутатов муниципального округа Тверской «Об исполнении бюджета муниципального округа Тверской за 2021 год»</w:t>
      </w: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9A79E6" w:rsidRPr="009A79E6" w:rsidRDefault="009A79E6" w:rsidP="009A79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A79E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tbl>
      <w:tblPr>
        <w:tblW w:w="111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8"/>
        <w:gridCol w:w="5582"/>
      </w:tblGrid>
      <w:tr w:rsidR="009A79E6" w:rsidRPr="009A79E6" w:rsidTr="009A79E6">
        <w:tc>
          <w:tcPr>
            <w:tcW w:w="5444" w:type="dxa"/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Руководитель рабочей группы: </w:t>
            </w: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br/>
            </w: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Фильченко Галина Александровна</w:t>
            </w:r>
          </w:p>
        </w:tc>
        <w:tc>
          <w:tcPr>
            <w:tcW w:w="5477" w:type="dxa"/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9A79E6" w:rsidRPr="009A79E6" w:rsidTr="009A79E6">
        <w:tc>
          <w:tcPr>
            <w:tcW w:w="5444" w:type="dxa"/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b/>
                <w:bCs/>
                <w:color w:val="212529"/>
                <w:sz w:val="24"/>
                <w:szCs w:val="24"/>
                <w:lang w:eastAsia="ru-RU"/>
              </w:rPr>
              <w:t>Члены рабочей группы: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Купрова</w:t>
            </w:r>
            <w:proofErr w:type="spellEnd"/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Елена Викторовна  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Якубович Яков Борисович </w:t>
            </w:r>
          </w:p>
        </w:tc>
        <w:tc>
          <w:tcPr>
            <w:tcW w:w="5477" w:type="dxa"/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депутат Совета депутатов муниципального округа Тверской</w:t>
            </w:r>
          </w:p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- депутат Совета депутатов муниципального округа Тверской</w:t>
            </w:r>
          </w:p>
        </w:tc>
      </w:tr>
      <w:tr w:rsidR="009A79E6" w:rsidRPr="009A79E6" w:rsidTr="009A79E6">
        <w:tc>
          <w:tcPr>
            <w:tcW w:w="5444" w:type="dxa"/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Секретарь рабочей группы:</w:t>
            </w:r>
          </w:p>
        </w:tc>
        <w:tc>
          <w:tcPr>
            <w:tcW w:w="5477" w:type="dxa"/>
            <w:shd w:val="clear" w:color="auto" w:fill="FFFFFF"/>
            <w:vAlign w:val="center"/>
            <w:hideMark/>
          </w:tcPr>
          <w:p w:rsidR="009A79E6" w:rsidRPr="009A79E6" w:rsidRDefault="009A79E6" w:rsidP="009A79E6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A79E6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- назначается распоряжением администрации муниципального округа Тверской</w:t>
            </w:r>
          </w:p>
        </w:tc>
      </w:tr>
    </w:tbl>
    <w:p w:rsidR="006F0990" w:rsidRDefault="009A79E6">
      <w:bookmarkStart w:id="0" w:name="_GoBack"/>
      <w:bookmarkEnd w:id="0"/>
    </w:p>
    <w:sectPr w:rsidR="006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6"/>
    <w:rsid w:val="00177CAF"/>
    <w:rsid w:val="00561154"/>
    <w:rsid w:val="009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9E6"/>
    <w:rPr>
      <w:b/>
      <w:bCs/>
    </w:rPr>
  </w:style>
  <w:style w:type="character" w:styleId="a5">
    <w:name w:val="Hyperlink"/>
    <w:basedOn w:val="a0"/>
    <w:uiPriority w:val="99"/>
    <w:semiHidden/>
    <w:unhideWhenUsed/>
    <w:rsid w:val="009A79E6"/>
    <w:rPr>
      <w:color w:val="0000FF"/>
      <w:u w:val="single"/>
    </w:rPr>
  </w:style>
  <w:style w:type="character" w:styleId="a6">
    <w:name w:val="Emphasis"/>
    <w:basedOn w:val="a0"/>
    <w:uiPriority w:val="20"/>
    <w:qFormat/>
    <w:rsid w:val="009A79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9E6"/>
    <w:rPr>
      <w:b/>
      <w:bCs/>
    </w:rPr>
  </w:style>
  <w:style w:type="character" w:styleId="a5">
    <w:name w:val="Hyperlink"/>
    <w:basedOn w:val="a0"/>
    <w:uiPriority w:val="99"/>
    <w:semiHidden/>
    <w:unhideWhenUsed/>
    <w:rsid w:val="009A79E6"/>
    <w:rPr>
      <w:color w:val="0000FF"/>
      <w:u w:val="single"/>
    </w:rPr>
  </w:style>
  <w:style w:type="character" w:styleId="a6">
    <w:name w:val="Emphasis"/>
    <w:basedOn w:val="a0"/>
    <w:uiPriority w:val="20"/>
    <w:qFormat/>
    <w:rsid w:val="009A7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B2CF3FF9D822A1C9AC760E7166E873FC2B1AC59259B83ABEB09D4721204666028CDD30C1A14A8gBJ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8EB80CE6348AF81A4EEE6BA174040F821B3804A7EDABAD430C6C46E9C1C60FEDC1C6AC0E1FEX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-tver.ru/" TargetMode="External"/><Relationship Id="rId10" Type="http://schemas.openxmlformats.org/officeDocument/2006/relationships/hyperlink" Target="consultantplus://offline/ref=C45B2CF3FF9D822A1C9AC760E7166E873FC2B1AC59259B83ABEB09D4721204666028CDD30C1A14A8gBJ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8EB80CE6348AF81A4EEE6BA174040F821B3804A7EDABAD430C6C46E9C1C60FEDC1C6AC0E1FE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dcterms:created xsi:type="dcterms:W3CDTF">2023-04-06T15:58:00Z</dcterms:created>
  <dcterms:modified xsi:type="dcterms:W3CDTF">2023-04-06T15:58:00Z</dcterms:modified>
</cp:coreProperties>
</file>